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0"/>
          <w:right w:val="none" w:color="auto" w:sz="0" w:space="0"/>
        </w:pBdr>
        <w:spacing w:before="0" w:beforeAutospacing="0" w:after="0" w:afterAutospacing="0" w:line="9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bdr w:val="none" w:color="auto" w:sz="0" w:space="0"/>
        </w:rPr>
        <w:t>西湖管理区扶贫工程项目计划公示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</w:rPr>
        <w:t>根据省扶贫办的有关通知，我区2017年老区发展资金项目计划项目已由区扶贫领导小组办公室研究编制，计划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</w:rPr>
        <w:t>批，项目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</w:rPr>
        <w:t>个，计划资金总投资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</w:rPr>
        <w:t>万元。现予公示。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</w:rPr>
        <w:t>                                     常德市西湖管理扶贫开发办公室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</w:rPr>
        <w:t>                                            2017.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</w:rPr>
        <w:t>.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</w:rPr>
        <w:t>0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4245"/>
        <w:gridCol w:w="1231"/>
        <w:gridCol w:w="1917"/>
        <w:gridCol w:w="1231"/>
        <w:gridCol w:w="2224"/>
        <w:gridCol w:w="1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6"/>
          <w:wAfter w:w="4558" w:type="pct"/>
          <w:trHeight w:val="495" w:hRule="atLeast"/>
        </w:trPr>
        <w:tc>
          <w:tcPr>
            <w:tcW w:w="441" w:type="pct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建设地点</w:t>
            </w:r>
          </w:p>
        </w:tc>
        <w:tc>
          <w:tcPr>
            <w:tcW w:w="6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计划建设规模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计划资金（万元）</w:t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批准文号</w:t>
            </w:r>
          </w:p>
        </w:tc>
        <w:tc>
          <w:tcPr>
            <w:tcW w:w="6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批复时间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5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2017老区发展资金计划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西扶领办发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[2017]6号</w:t>
            </w:r>
          </w:p>
        </w:tc>
        <w:tc>
          <w:tcPr>
            <w:tcW w:w="6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2017.10.20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西湖镇新港村志国合作社蔬菜基地碎石机耕道工程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新港村</w:t>
            </w:r>
          </w:p>
        </w:tc>
        <w:tc>
          <w:tcPr>
            <w:tcW w:w="6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机耕道建设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83"/>
    <w:rsid w:val="0029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2020-08-30T07:02:00Z</dcterms:created>
  <dc:creator>hhhh</dc:creator>
  <cp:lastModifiedBy>hhhh</cp:lastModifiedBy>
  <dcterms:modified xsi:type="dcterms:W3CDTF">2020-08-30T07:07:39Z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